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10094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D45BA2">
        <w:trPr>
          <w:trHeight w:val="5552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5F6DA8E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2031365</wp:posOffset>
                  </wp:positionV>
                  <wp:extent cx="2170802" cy="12706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2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004B1CC7" w:rsidR="006025AC" w:rsidRPr="00BF126E" w:rsidRDefault="001E4500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5C86BE29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5325DE0" w14:textId="77777777" w:rsidR="00E66FFD" w:rsidRPr="007A54AE" w:rsidRDefault="00A82A83" w:rsidP="00A82A83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r w:rsidRPr="00A82A83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Log </w:t>
            </w:r>
            <w:bookmarkStart w:id="0" w:name="_GoBack"/>
            <w:r w:rsidRPr="007A54AE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in to </w:t>
            </w:r>
            <w:hyperlink r:id="rId12" w:history="1">
              <w:r w:rsidRPr="007A54AE">
                <w:rPr>
                  <w:rStyle w:val="Hyperlink"/>
                  <w:rFonts w:ascii="Calibri" w:eastAsia="Times New Roman" w:hAnsi="Calibri" w:cs="Times New Roman"/>
                  <w:color w:val="FF0000"/>
                  <w:sz w:val="16"/>
                  <w:szCs w:val="16"/>
                </w:rPr>
                <w:t>https://new.phonicsplay.co.uk/</w:t>
              </w:r>
            </w:hyperlink>
            <w:r w:rsidRPr="007A54AE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 xml:space="preserve"> if this link doesn’t work on your device try </w:t>
            </w:r>
            <w:hyperlink r:id="rId13" w:history="1">
              <w:r w:rsidRPr="007A54AE">
                <w:rPr>
                  <w:rStyle w:val="Hyperlink"/>
                  <w:rFonts w:ascii="Calibri" w:eastAsia="Times New Roman" w:hAnsi="Calibri" w:cs="Times New Roman"/>
                  <w:color w:val="FF0000"/>
                  <w:sz w:val="16"/>
                  <w:szCs w:val="16"/>
                </w:rPr>
                <w:t>https://www.phonicsplay.co.uk/#</w:t>
              </w:r>
            </w:hyperlink>
            <w:r w:rsidR="00E66FFD" w:rsidRPr="007A54AE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 xml:space="preserve"> </w:t>
            </w:r>
          </w:p>
          <w:p w14:paraId="222E6065" w14:textId="5664D453" w:rsidR="00A82A83" w:rsidRPr="007A54AE" w:rsidRDefault="00A82A83" w:rsidP="00A82A83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proofErr w:type="gramStart"/>
            <w:r w:rsidRPr="007A54AE">
              <w:rPr>
                <w:rFonts w:ascii="Calibri" w:eastAsia="Times New Roman" w:hAnsi="Calibri" w:cs="Times New Roman"/>
                <w:color w:val="FF0000"/>
                <w:sz w:val="16"/>
              </w:rPr>
              <w:t>username</w:t>
            </w:r>
            <w:proofErr w:type="gramEnd"/>
            <w:r w:rsidRPr="007A54AE">
              <w:rPr>
                <w:rFonts w:ascii="Calibri" w:eastAsia="Times New Roman" w:hAnsi="Calibri" w:cs="Times New Roman"/>
                <w:color w:val="FF0000"/>
                <w:sz w:val="16"/>
              </w:rPr>
              <w:t xml:space="preserve"> march20 password home</w:t>
            </w:r>
          </w:p>
          <w:p w14:paraId="29F045A8" w14:textId="282226EA" w:rsidR="007A4E01" w:rsidRPr="007A54AE" w:rsidRDefault="007A4E01" w:rsidP="007A4E01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7A54AE">
              <w:rPr>
                <w:rFonts w:ascii="Calibri" w:hAnsi="Calibri"/>
                <w:b/>
                <w:color w:val="FF0000"/>
                <w:sz w:val="16"/>
                <w:szCs w:val="16"/>
              </w:rPr>
              <w:t>Flashcards-</w:t>
            </w:r>
            <w:r w:rsidRPr="007A54AE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4552B2" w:rsidRPr="007A54AE">
              <w:rPr>
                <w:rFonts w:ascii="Calibri" w:hAnsi="Calibri"/>
                <w:color w:val="FF0000"/>
                <w:sz w:val="16"/>
                <w:szCs w:val="16"/>
              </w:rPr>
              <w:t>Choose the game ‘Flashcards Speed Trial’ and choose ‘phase 3’. If you are unsure how they should be read use the charts below to help.</w:t>
            </w:r>
          </w:p>
          <w:p w14:paraId="01AD06B7" w14:textId="06DBD154" w:rsidR="007A4E01" w:rsidRPr="007A54AE" w:rsidRDefault="007A4E01" w:rsidP="007A4E01">
            <w:pPr>
              <w:rPr>
                <w:rFonts w:ascii="Calibri" w:eastAsia="Times New Roman" w:hAnsi="Calibri"/>
                <w:color w:val="FF0000"/>
                <w:sz w:val="16"/>
              </w:rPr>
            </w:pPr>
            <w:r w:rsidRPr="007A54AE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 w:rsidRPr="007A54AE">
              <w:rPr>
                <w:rFonts w:ascii="Calibri" w:hAnsi="Calibri"/>
                <w:color w:val="FF0000"/>
                <w:sz w:val="16"/>
                <w:szCs w:val="16"/>
              </w:rPr>
              <w:t>-</w:t>
            </w:r>
            <w:r w:rsidR="008F16DA" w:rsidRPr="007A54AE">
              <w:rPr>
                <w:rFonts w:ascii="Calibri" w:hAnsi="Calibri"/>
                <w:color w:val="FF0000"/>
                <w:sz w:val="16"/>
                <w:szCs w:val="16"/>
              </w:rPr>
              <w:t xml:space="preserve"> Continue</w:t>
            </w:r>
            <w:r w:rsidR="00D45BA2" w:rsidRPr="007A54AE">
              <w:rPr>
                <w:rFonts w:ascii="Calibri" w:hAnsi="Calibri"/>
                <w:color w:val="FF0000"/>
                <w:sz w:val="16"/>
                <w:szCs w:val="16"/>
              </w:rPr>
              <w:t xml:space="preserve"> to read</w:t>
            </w:r>
            <w:r w:rsidR="00544147" w:rsidRPr="007A54AE">
              <w:rPr>
                <w:rFonts w:ascii="Calibri" w:hAnsi="Calibri"/>
                <w:color w:val="FF0000"/>
                <w:sz w:val="16"/>
                <w:szCs w:val="16"/>
              </w:rPr>
              <w:t xml:space="preserve"> this f</w:t>
            </w:r>
            <w:r w:rsidR="00352F8B" w:rsidRPr="007A54AE">
              <w:rPr>
                <w:rFonts w:ascii="Calibri" w:hAnsi="Calibri"/>
                <w:color w:val="FF0000"/>
                <w:sz w:val="16"/>
                <w:szCs w:val="16"/>
              </w:rPr>
              <w:t>unny book only up to the ‘Wednes</w:t>
            </w:r>
            <w:r w:rsidR="008F16DA" w:rsidRPr="007A54AE">
              <w:rPr>
                <w:rFonts w:ascii="Calibri" w:hAnsi="Calibri"/>
                <w:color w:val="FF0000"/>
                <w:sz w:val="16"/>
                <w:szCs w:val="16"/>
              </w:rPr>
              <w:t>day</w:t>
            </w:r>
            <w:r w:rsidR="00544147" w:rsidRPr="007A54AE">
              <w:rPr>
                <w:rFonts w:ascii="Calibri" w:hAnsi="Calibri"/>
                <w:color w:val="FF0000"/>
                <w:sz w:val="16"/>
                <w:szCs w:val="16"/>
              </w:rPr>
              <w:t>’</w:t>
            </w:r>
            <w:r w:rsidRPr="007A54AE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544147" w:rsidRPr="007A54AE">
              <w:rPr>
                <w:rFonts w:ascii="Calibri" w:hAnsi="Calibri"/>
                <w:color w:val="FF0000"/>
                <w:sz w:val="16"/>
                <w:szCs w:val="16"/>
              </w:rPr>
              <w:t xml:space="preserve">page </w:t>
            </w:r>
            <w:hyperlink r:id="rId14" w:history="1">
              <w:r w:rsidR="00544147" w:rsidRPr="007A54AE">
                <w:rPr>
                  <w:rStyle w:val="Hyperlink"/>
                  <w:rFonts w:ascii="Calibri" w:eastAsia="Times New Roman" w:hAnsi="Calibri"/>
                  <w:color w:val="FF0000"/>
                  <w:sz w:val="16"/>
                </w:rPr>
                <w:t>https://new.phonicsplay.co.uk/resources/phase/4/interactive-story-book</w:t>
              </w:r>
            </w:hyperlink>
          </w:p>
          <w:bookmarkEnd w:id="0"/>
          <w:p w14:paraId="4D394E1D" w14:textId="51BD21AF" w:rsidR="007A4E01" w:rsidRPr="00544147" w:rsidRDefault="00620E75" w:rsidP="007A4E01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7A4E01">
              <w:rPr>
                <w:rFonts w:ascii="Calibri" w:hAnsi="Calibri"/>
                <w:color w:val="FF0000"/>
                <w:sz w:val="16"/>
                <w:szCs w:val="16"/>
              </w:rPr>
              <w:t xml:space="preserve">Can 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>you write the silly sentence</w:t>
            </w:r>
            <w:r w:rsidR="00352F8B">
              <w:rPr>
                <w:rFonts w:ascii="Calibri" w:hAnsi="Calibri"/>
                <w:color w:val="FF0000"/>
                <w:sz w:val="16"/>
                <w:szCs w:val="16"/>
              </w:rPr>
              <w:t xml:space="preserve"> after you click on the crisps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>? If you find it easier to s</w:t>
            </w:r>
            <w:r w:rsidR="00454A25">
              <w:rPr>
                <w:rFonts w:ascii="Calibri" w:hAnsi="Calibri"/>
                <w:color w:val="FF0000"/>
                <w:sz w:val="16"/>
                <w:szCs w:val="16"/>
              </w:rPr>
              <w:t>implify the sentence to write then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 do</w:t>
            </w:r>
            <w:r w:rsidR="00454A25">
              <w:rPr>
                <w:rFonts w:ascii="Calibri" w:hAnsi="Calibri"/>
                <w:color w:val="FF0000"/>
                <w:sz w:val="16"/>
                <w:szCs w:val="16"/>
              </w:rPr>
              <w:t xml:space="preserve"> this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. </w:t>
            </w:r>
          </w:p>
          <w:p w14:paraId="223C487A" w14:textId="7E5A815E" w:rsidR="009E541A" w:rsidRPr="007A4E01" w:rsidRDefault="0008631B" w:rsidP="007A4E01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7A4E01">
              <w:rPr>
                <w:rFonts w:ascii="Calibri" w:hAnsi="Calibri"/>
                <w:sz w:val="16"/>
                <w:szCs w:val="16"/>
              </w:rPr>
              <w:t>Dr</w:t>
            </w:r>
            <w:r w:rsidR="009E541A" w:rsidRPr="007A4E01">
              <w:rPr>
                <w:rFonts w:ascii="Calibri" w:hAnsi="Calibri"/>
                <w:sz w:val="16"/>
                <w:szCs w:val="16"/>
              </w:rPr>
              <w:t xml:space="preserve">aw lines for your child to write onto. </w:t>
            </w:r>
            <w:r w:rsidRPr="007A4E01">
              <w:rPr>
                <w:rFonts w:ascii="Calibri" w:hAnsi="Calibri"/>
                <w:sz w:val="16"/>
                <w:szCs w:val="16"/>
              </w:rPr>
              <w:t>Use</w:t>
            </w:r>
            <w:r w:rsidR="009E541A" w:rsidRPr="007A4E01">
              <w:rPr>
                <w:rFonts w:ascii="Calibri" w:hAnsi="Calibri"/>
                <w:sz w:val="16"/>
                <w:szCs w:val="16"/>
              </w:rPr>
              <w:t xml:space="preserve"> paper </w:t>
            </w:r>
            <w:r w:rsidRPr="007A4E01">
              <w:rPr>
                <w:rFonts w:ascii="Calibri" w:hAnsi="Calibri"/>
                <w:sz w:val="16"/>
                <w:szCs w:val="16"/>
              </w:rPr>
              <w:t xml:space="preserve">or boards </w:t>
            </w:r>
            <w:r w:rsidR="009E541A" w:rsidRPr="007A4E01">
              <w:rPr>
                <w:rFonts w:ascii="Calibri" w:hAnsi="Calibri"/>
                <w:sz w:val="16"/>
                <w:szCs w:val="16"/>
              </w:rPr>
              <w:t>landscape.</w:t>
            </w:r>
          </w:p>
          <w:p w14:paraId="7DB53361" w14:textId="0F58ECE1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remember the things we need to use when writing a sentence. If they don’t remember tell them: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a capital letter at the beginning, finger spaces between words and a full stop</w:t>
            </w:r>
            <w:r w:rsidR="000455CC">
              <w:rPr>
                <w:rFonts w:ascii="Calibri" w:hAnsi="Calibri"/>
                <w:b/>
                <w:sz w:val="16"/>
                <w:szCs w:val="16"/>
              </w:rPr>
              <w:t xml:space="preserve"> or question mark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 xml:space="preserve"> at the end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. </w:t>
            </w:r>
          </w:p>
          <w:p w14:paraId="2B80FFE2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say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a couple of times first with help, then independently. They should try and ‘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hold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’ in their head. </w:t>
            </w:r>
          </w:p>
          <w:p w14:paraId="0EE54D75" w14:textId="12B9CA68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Without looking at the above</w:t>
            </w:r>
            <w:r w:rsidR="0008631B">
              <w:rPr>
                <w:rFonts w:ascii="Calibri" w:hAnsi="Calibri"/>
                <w:sz w:val="16"/>
                <w:szCs w:val="16"/>
              </w:rPr>
              <w:t xml:space="preserve"> (if possible)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, begin to work on the first word. Show them the capital letter chart below to help. They should aim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sound the word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before or as they are writing it.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</w:t>
            </w:r>
            <w:r w:rsidR="0008631B">
              <w:rPr>
                <w:rFonts w:ascii="Calibri" w:hAnsi="Calibri"/>
                <w:sz w:val="16"/>
                <w:szCs w:val="16"/>
              </w:rPr>
              <w:t>The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y can </w:t>
            </w:r>
            <w:r w:rsidR="0008631B">
              <w:rPr>
                <w:rFonts w:ascii="Calibri" w:hAnsi="Calibri"/>
                <w:sz w:val="16"/>
                <w:szCs w:val="16"/>
              </w:rPr>
              <w:t>look at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the charts below to help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 as they write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>.</w:t>
            </w:r>
          </w:p>
          <w:p w14:paraId="0DD93881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they miss out a sound try not to correct them as they write. Let them know once they have completed the whole sentence (focus on just one correction).</w:t>
            </w:r>
          </w:p>
          <w:p w14:paraId="6CCB6404" w14:textId="5CBEEC06" w:rsidR="00D45BA2" w:rsidRPr="00D45BA2" w:rsidRDefault="009E541A" w:rsidP="00D45BA2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your child finds this tricky, write two words separated by a finger space.</w:t>
            </w:r>
          </w:p>
          <w:p w14:paraId="1105DFDD" w14:textId="5C9BB54A" w:rsidR="009E541A" w:rsidRPr="00C2103C" w:rsidRDefault="00D45BA2" w:rsidP="009E541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383A10C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19685</wp:posOffset>
                  </wp:positionV>
                  <wp:extent cx="2186305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30173010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19685</wp:posOffset>
                  </wp:positionV>
                  <wp:extent cx="2054860" cy="1344295"/>
                  <wp:effectExtent l="0" t="0" r="254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344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471FF56D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19685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28483F88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F02C37B" w14:textId="36FEB391" w:rsidR="0083723E" w:rsidRPr="00BF126E" w:rsidRDefault="000526B3" w:rsidP="00DE1BC2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Use some </w:t>
            </w:r>
            <w:proofErr w:type="spellStart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>coloured</w:t>
            </w:r>
            <w:proofErr w:type="spellEnd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pens or pencils</w:t>
            </w:r>
            <w:r w:rsidR="00A510DE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to make </w:t>
            </w:r>
            <w:proofErr w:type="spellStart"/>
            <w:r w:rsidR="00A510DE">
              <w:rPr>
                <w:rFonts w:ascii="Calibri" w:hAnsi="Calibri"/>
                <w:color w:val="9BBB59" w:themeColor="accent3"/>
                <w:sz w:val="16"/>
                <w:szCs w:val="16"/>
              </w:rPr>
              <w:t>colour</w:t>
            </w:r>
            <w:proofErr w:type="spellEnd"/>
            <w:r w:rsidR="00A510DE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blobs on pieces of paper</w:t>
            </w:r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to create </w:t>
            </w:r>
            <w:r w:rsidR="00C50D01">
              <w:rPr>
                <w:rFonts w:ascii="Calibri" w:hAnsi="Calibri"/>
                <w:color w:val="9BBB59" w:themeColor="accent3"/>
                <w:sz w:val="16"/>
                <w:szCs w:val="16"/>
              </w:rPr>
              <w:t>‘</w:t>
            </w:r>
            <w:proofErr w:type="spellStart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>colour</w:t>
            </w:r>
            <w:proofErr w:type="spellEnd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zones</w:t>
            </w:r>
            <w:r w:rsidR="00C50D01">
              <w:rPr>
                <w:rFonts w:ascii="Calibri" w:hAnsi="Calibri"/>
                <w:color w:val="9BBB59" w:themeColor="accent3"/>
                <w:sz w:val="16"/>
                <w:szCs w:val="16"/>
              </w:rPr>
              <w:t>’</w:t>
            </w:r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a red, blue, green yellow and any other </w:t>
            </w:r>
            <w:proofErr w:type="spellStart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>colours</w:t>
            </w:r>
            <w:proofErr w:type="spellEnd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you’d like. Can you find some things around your home/ toys with any of these </w:t>
            </w:r>
            <w:proofErr w:type="spellStart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>colours</w:t>
            </w:r>
            <w:proofErr w:type="spellEnd"/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in</w:t>
            </w:r>
            <w:r w:rsidR="00F95347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or on</w:t>
            </w:r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and make groups of objects depending </w:t>
            </w:r>
            <w:r w:rsidR="00F95347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which </w:t>
            </w:r>
            <w:proofErr w:type="spellStart"/>
            <w:r w:rsidR="00F95347">
              <w:rPr>
                <w:rFonts w:ascii="Calibri" w:hAnsi="Calibri"/>
                <w:color w:val="9BBB59" w:themeColor="accent3"/>
                <w:sz w:val="16"/>
                <w:szCs w:val="16"/>
              </w:rPr>
              <w:t>colour</w:t>
            </w:r>
            <w:proofErr w:type="spellEnd"/>
            <w:r w:rsidR="00F95347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they have in them? </w:t>
            </w:r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You may </w:t>
            </w:r>
            <w:r w:rsidR="00F95347">
              <w:rPr>
                <w:rFonts w:ascii="Calibri" w:hAnsi="Calibri"/>
                <w:color w:val="9BBB59" w:themeColor="accent3"/>
                <w:sz w:val="16"/>
                <w:szCs w:val="16"/>
              </w:rPr>
              <w:t>decide</w:t>
            </w:r>
            <w:r w:rsidR="00DE1BC2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to make sub groups too…</w:t>
            </w: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129A287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B8D1979" w14:textId="72F53ADD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Snack and chill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AF15767" w14:textId="77777777" w:rsidR="00954F26" w:rsidRDefault="00954F26" w:rsidP="00954F26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Numbers beyond 20</w:t>
            </w:r>
          </w:p>
          <w:p w14:paraId="20AC397A" w14:textId="00185227" w:rsidR="008F16DA" w:rsidRDefault="007A3222" w:rsidP="008F16DA">
            <w:pPr>
              <w:rPr>
                <w:rFonts w:eastAsia="Times New Roman"/>
              </w:rPr>
            </w:pPr>
            <w:r w:rsidRPr="00954F26">
              <w:rPr>
                <w:rFonts w:ascii="Calibri" w:hAnsi="Calibri"/>
                <w:color w:val="FF0000"/>
                <w:sz w:val="16"/>
                <w:szCs w:val="16"/>
              </w:rPr>
              <w:t xml:space="preserve">Watch this </w:t>
            </w:r>
            <w:hyperlink r:id="rId21" w:history="1">
              <w:r w:rsidR="00A510DE" w:rsidRPr="00A510DE">
                <w:rPr>
                  <w:rStyle w:val="Hyperlink"/>
                  <w:rFonts w:eastAsia="Times New Roman"/>
                  <w:color w:val="FF0000"/>
                  <w:sz w:val="16"/>
                  <w:szCs w:val="16"/>
                </w:rPr>
                <w:t>https://www.bbc.co.uk/iplayer/episode/m0007gcv/numberblocks-series-4-24-land-of-the-giants</w:t>
              </w:r>
            </w:hyperlink>
          </w:p>
          <w:p w14:paraId="1D18E129" w14:textId="1F6FD788" w:rsidR="00D57B49" w:rsidRDefault="00954F26" w:rsidP="00B85C5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You may like to watch for a second time with an adult pausing a few times throughout this time to explain a little further or reiterate what Is being shown.</w:t>
            </w:r>
          </w:p>
          <w:p w14:paraId="7170AF16" w14:textId="77777777" w:rsidR="00977F52" w:rsidRDefault="00B0026E" w:rsidP="00872CC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Can you go on a stick/ leaf </w:t>
            </w:r>
            <w:r w:rsidR="00A510DE">
              <w:rPr>
                <w:rFonts w:ascii="Calibri" w:hAnsi="Calibri"/>
                <w:color w:val="FF0000"/>
                <w:sz w:val="16"/>
                <w:szCs w:val="16"/>
              </w:rPr>
              <w:t xml:space="preserve">hunt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you will need at least 50 </w:t>
            </w:r>
            <w:r w:rsidR="00A510DE">
              <w:rPr>
                <w:rFonts w:ascii="Calibri" w:hAnsi="Calibri"/>
                <w:color w:val="FF0000"/>
                <w:sz w:val="16"/>
                <w:szCs w:val="16"/>
              </w:rPr>
              <w:t xml:space="preserve">(or use something you may already have like straws or </w:t>
            </w:r>
            <w:proofErr w:type="spellStart"/>
            <w:r w:rsidR="00872CC7">
              <w:rPr>
                <w:rFonts w:ascii="Calibri" w:hAnsi="Calibri"/>
                <w:color w:val="FF0000"/>
                <w:sz w:val="16"/>
                <w:szCs w:val="16"/>
              </w:rPr>
              <w:t>lolly</w:t>
            </w:r>
            <w:proofErr w:type="spellEnd"/>
            <w:r w:rsidR="00872CC7">
              <w:rPr>
                <w:rFonts w:ascii="Calibri" w:hAnsi="Calibri"/>
                <w:color w:val="FF0000"/>
                <w:sz w:val="16"/>
                <w:szCs w:val="16"/>
              </w:rPr>
              <w:t xml:space="preserve"> sticks or pipe cleaners). </w:t>
            </w:r>
          </w:p>
          <w:p w14:paraId="3E4FF247" w14:textId="3D36FD86" w:rsidR="00977F52" w:rsidRDefault="00A510DE" w:rsidP="00872CC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Can you group the sticks in </w:t>
            </w:r>
            <w:r w:rsidR="00872CC7">
              <w:rPr>
                <w:rFonts w:ascii="Calibri" w:hAnsi="Calibri"/>
                <w:color w:val="FF0000"/>
                <w:sz w:val="16"/>
                <w:szCs w:val="16"/>
              </w:rPr>
              <w:t xml:space="preserve">to as many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groups of ten </w:t>
            </w:r>
            <w:r w:rsidR="00872CC7">
              <w:rPr>
                <w:rFonts w:ascii="Calibri" w:hAnsi="Calibri"/>
                <w:color w:val="FF0000"/>
                <w:sz w:val="16"/>
                <w:szCs w:val="16"/>
              </w:rPr>
              <w:t xml:space="preserve">as you can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and secure them with a little bit of </w:t>
            </w:r>
            <w:proofErr w:type="gramStart"/>
            <w:r>
              <w:rPr>
                <w:rFonts w:ascii="Calibri" w:hAnsi="Calibri"/>
                <w:color w:val="FF0000"/>
                <w:sz w:val="16"/>
                <w:szCs w:val="16"/>
              </w:rPr>
              <w:t>tape.</w:t>
            </w:r>
            <w:proofErr w:type="gramEnd"/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364CEF">
              <w:rPr>
                <w:rFonts w:ascii="Calibri" w:hAnsi="Calibri"/>
                <w:color w:val="FF0000"/>
                <w:sz w:val="16"/>
                <w:szCs w:val="16"/>
              </w:rPr>
              <w:t>Y</w:t>
            </w:r>
            <w:r w:rsidR="00C50D01">
              <w:rPr>
                <w:rFonts w:ascii="Calibri" w:hAnsi="Calibri"/>
                <w:color w:val="FF0000"/>
                <w:sz w:val="16"/>
                <w:szCs w:val="16"/>
              </w:rPr>
              <w:t>ou should have lots of groups of 10.</w:t>
            </w:r>
          </w:p>
          <w:p w14:paraId="2F0B51E1" w14:textId="3EBB8DB1" w:rsidR="00977F52" w:rsidRDefault="00872CC7" w:rsidP="00872CC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proofErr w:type="gramStart"/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Practice counting in tens </w:t>
            </w:r>
            <w:r w:rsidR="00364CEF">
              <w:rPr>
                <w:rFonts w:ascii="Calibri" w:hAnsi="Calibri"/>
                <w:color w:val="FF0000"/>
                <w:sz w:val="16"/>
                <w:szCs w:val="16"/>
              </w:rPr>
              <w:t xml:space="preserve">with them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once you have</w:t>
            </w:r>
            <w:proofErr w:type="gramEnd"/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made them.</w:t>
            </w:r>
            <w:r w:rsidR="00977F52">
              <w:rPr>
                <w:rFonts w:ascii="Calibri" w:hAnsi="Calibri"/>
                <w:color w:val="FF0000"/>
                <w:sz w:val="16"/>
                <w:szCs w:val="16"/>
              </w:rPr>
              <w:t xml:space="preserve"> Practice adding 10 more </w:t>
            </w:r>
            <w:r w:rsidR="00977F52" w:rsidRPr="00977F52">
              <w:rPr>
                <w:rFonts w:ascii="Calibri" w:hAnsi="Calibri"/>
                <w:b/>
                <w:color w:val="FF0000"/>
                <w:sz w:val="16"/>
                <w:szCs w:val="16"/>
              </w:rPr>
              <w:t>but also taking 10 away</w:t>
            </w:r>
            <w:r w:rsidR="00DA3C86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 from an </w:t>
            </w:r>
            <w:r w:rsidR="00DA3C86" w:rsidRPr="00DA3C86">
              <w:rPr>
                <w:rFonts w:ascii="Calibri" w:hAnsi="Calibri"/>
                <w:color w:val="FF0000"/>
                <w:sz w:val="16"/>
                <w:szCs w:val="16"/>
              </w:rPr>
              <w:t>amount</w:t>
            </w:r>
            <w:r w:rsidR="00977F52" w:rsidRPr="00DA3C86">
              <w:rPr>
                <w:rFonts w:ascii="Calibri" w:hAnsi="Calibri"/>
                <w:color w:val="FF0000"/>
                <w:sz w:val="16"/>
                <w:szCs w:val="16"/>
              </w:rPr>
              <w:t>.</w:t>
            </w:r>
          </w:p>
          <w:p w14:paraId="5707BA29" w14:textId="1A4C9318" w:rsidR="00AB4654" w:rsidRDefault="00872CC7" w:rsidP="00872CC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Keep these safe for tomorrow.</w:t>
            </w:r>
            <w:r w:rsidR="00F539C9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</w:p>
          <w:p w14:paraId="7B004AFC" w14:textId="1606015B" w:rsidR="00F539C9" w:rsidRPr="00AB4654" w:rsidRDefault="00F539C9" w:rsidP="00872CC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Alternatively you could use pieces of pasta or cereal in little cups or pots. 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6050E420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2488779" w14:textId="720594BD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A209C76" w14:textId="52327F87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Lunch and chill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76FF62A9" w:rsidR="006025AC" w:rsidRPr="00BF126E" w:rsidRDefault="00352F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3E78D791" wp14:editId="3CF2BE5A">
                  <wp:extent cx="571500" cy="571500"/>
                  <wp:effectExtent l="0" t="0" r="12700" b="127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standing the World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1BD29CC1" w14:textId="01A8DE1E" w:rsidR="00C5062D" w:rsidRDefault="00C5062D" w:rsidP="00C5062D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How many of these things can you find on this scavenger hunt? </w:t>
            </w:r>
          </w:p>
          <w:p w14:paraId="79D45EFE" w14:textId="77777777" w:rsidR="00C5062D" w:rsidRPr="002B4966" w:rsidRDefault="00C5062D" w:rsidP="00C5062D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 answer a why question asked by an adult about something you find?</w:t>
            </w:r>
          </w:p>
          <w:p w14:paraId="17500B5F" w14:textId="32DFA8B5" w:rsidR="00F97AFE" w:rsidRPr="00D624EA" w:rsidRDefault="00C5062D" w:rsidP="000C7F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957E93E" wp14:editId="200B80E3">
                  <wp:extent cx="1198033" cy="11980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5-10 at 22.38.54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92" cy="119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3D985F7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7260ED70" w14:textId="1CB257BB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3597FE50" w14:textId="360C8192" w:rsidR="00152C69" w:rsidRPr="00152C69" w:rsidRDefault="00525EAE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Share ‘</w:t>
            </w:r>
            <w:r w:rsidR="00924042">
              <w:rPr>
                <w:rFonts w:ascii="Calibri" w:hAnsi="Calibri"/>
                <w:color w:val="FF0000"/>
                <w:sz w:val="16"/>
                <w:szCs w:val="16"/>
              </w:rPr>
              <w:t>One Hundred Hungry Ants’</w:t>
            </w:r>
            <w:r w:rsidR="00152C69" w:rsidRPr="00152C69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02256A">
              <w:rPr>
                <w:rFonts w:ascii="Calibri" w:hAnsi="Calibri"/>
                <w:color w:val="FF0000"/>
                <w:sz w:val="16"/>
                <w:szCs w:val="16"/>
              </w:rPr>
              <w:t>with a grown up-</w:t>
            </w:r>
          </w:p>
          <w:p w14:paraId="058E7D6D" w14:textId="45B62070" w:rsidR="00924042" w:rsidRPr="00924042" w:rsidRDefault="000C7FCE" w:rsidP="00924042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924042">
              <w:fldChar w:fldCharType="begin"/>
            </w:r>
            <w:r w:rsidRPr="00924042">
              <w:rPr>
                <w:rFonts w:ascii="Calibri" w:hAnsi="Calibri"/>
                <w:color w:val="FF0000"/>
                <w:sz w:val="16"/>
                <w:szCs w:val="16"/>
              </w:rPr>
              <w:instrText xml:space="preserve"> HYPERLINK "https://www.booktrust.org.uk/books-and-reading/have-some-fun/storybooks-and-games/hairy-maclary/" </w:instrText>
            </w:r>
            <w:r w:rsidRPr="00924042">
              <w:fldChar w:fldCharType="separate"/>
            </w:r>
            <w:hyperlink r:id="rId28" w:history="1">
              <w:r w:rsidR="00924042" w:rsidRPr="00924042">
                <w:rPr>
                  <w:rStyle w:val="Hyperlink"/>
                  <w:rFonts w:ascii="Calibri" w:eastAsia="Times New Roman" w:hAnsi="Calibri"/>
                  <w:color w:val="FF0000"/>
                  <w:sz w:val="16"/>
                  <w:szCs w:val="16"/>
                </w:rPr>
                <w:t>https://www.youtube.com/watch?v=yMQ78Krw8Pg</w:t>
              </w:r>
            </w:hyperlink>
          </w:p>
          <w:p w14:paraId="17C949A6" w14:textId="3D28B873" w:rsidR="0073757B" w:rsidRPr="00EA2CBA" w:rsidRDefault="000C7FCE" w:rsidP="001C5384">
            <w:r w:rsidRPr="00924042">
              <w:rPr>
                <w:rStyle w:val="Hyperlink"/>
                <w:rFonts w:ascii="Calibri" w:eastAsia="Times New Roman" w:hAnsi="Calibri"/>
                <w:color w:val="FF0000"/>
                <w:sz w:val="16"/>
                <w:szCs w:val="16"/>
              </w:rPr>
              <w:fldChar w:fldCharType="end"/>
            </w:r>
            <w:r w:rsidR="00EA2CBA" w:rsidRPr="00EA2CBA">
              <w:rPr>
                <w:rStyle w:val="Hyperlink"/>
                <w:rFonts w:ascii="Calibri" w:eastAsia="Times New Roman" w:hAnsi="Calibri"/>
                <w:color w:val="FF0000"/>
                <w:sz w:val="16"/>
                <w:szCs w:val="16"/>
                <w:u w:val="none"/>
              </w:rPr>
              <w:t>Have you seen an ant before?</w:t>
            </w:r>
            <w:r w:rsidR="00EA2CBA">
              <w:rPr>
                <w:rStyle w:val="Hyperlink"/>
                <w:rFonts w:ascii="Calibri" w:eastAsia="Times New Roman" w:hAnsi="Calibri"/>
                <w:color w:val="FF0000"/>
                <w:sz w:val="16"/>
                <w:szCs w:val="16"/>
                <w:u w:val="none"/>
              </w:rPr>
              <w:t xml:space="preserve"> Next time you go for a walk perhaps you search for an ant’s nest, remember not to get too close though. </w:t>
            </w:r>
            <w:r w:rsidR="003622D7">
              <w:rPr>
                <w:rStyle w:val="Hyperlink"/>
                <w:rFonts w:ascii="Calibri" w:eastAsia="Times New Roman" w:hAnsi="Calibri"/>
                <w:color w:val="FF0000"/>
                <w:sz w:val="16"/>
                <w:szCs w:val="16"/>
                <w:u w:val="none"/>
              </w:rPr>
              <w:t xml:space="preserve">Notice how they move. </w:t>
            </w:r>
          </w:p>
          <w:p w14:paraId="5A9154DA" w14:textId="77777777" w:rsidR="00EA2CBA" w:rsidRPr="0073757B" w:rsidRDefault="00EA2CBA" w:rsidP="001C538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</w:p>
          <w:p w14:paraId="36B28344" w14:textId="4FB59D49" w:rsidR="00D10274" w:rsidRPr="00810142" w:rsidRDefault="00D10274" w:rsidP="00D1027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 xml:space="preserve">Now 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it’s your turn to share a story with your grown up. C</w:t>
            </w: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>hoose a story from this website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, remember to read the same book at least 3 times to improve your comprehension skills.</w:t>
            </w:r>
          </w:p>
          <w:p w14:paraId="796285AA" w14:textId="4BF4797A" w:rsidR="00D10274" w:rsidRPr="00810142" w:rsidRDefault="00D10274" w:rsidP="00D1027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-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hyperlink r:id="rId29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https://www.oxfordowl.co.uk/user/sign_up.html</w:t>
              </w:r>
            </w:hyperlink>
          </w:p>
          <w:p w14:paraId="0B81CD37" w14:textId="2085E6D0" w:rsidR="00D10274" w:rsidRPr="002058C9" w:rsidRDefault="00D10274" w:rsidP="00250A5D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Once you are logged in this link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will 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take you to the children's e reading books.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Look for a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blob of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book your child is currently reading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-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hyperlink r:id="rId30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  <w:tr w:rsidR="00250A5D" w:rsidRPr="004A5C10" w14:paraId="592271C1" w14:textId="77777777" w:rsidTr="00A82A83">
        <w:trPr>
          <w:trHeight w:val="145"/>
        </w:trPr>
        <w:tc>
          <w:tcPr>
            <w:tcW w:w="4055" w:type="dxa"/>
            <w:gridSpan w:val="3"/>
          </w:tcPr>
          <w:p w14:paraId="7013B11F" w14:textId="201B2F7C" w:rsidR="00250A5D" w:rsidRDefault="00494003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Links for more stories if you’d like a few new ones</w:t>
            </w:r>
          </w:p>
        </w:tc>
        <w:tc>
          <w:tcPr>
            <w:tcW w:w="10094" w:type="dxa"/>
          </w:tcPr>
          <w:p w14:paraId="600F66B7" w14:textId="77777777" w:rsidR="00250A5D" w:rsidRPr="00152C69" w:rsidRDefault="00250A5D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49E46EC5" w14:textId="77777777" w:rsidR="00250A5D" w:rsidRPr="00891103" w:rsidRDefault="007A54AE" w:rsidP="00A90E70">
            <w:pPr>
              <w:rPr>
                <w:rFonts w:ascii="Calibri" w:hAnsi="Calibri"/>
                <w:sz w:val="14"/>
                <w:szCs w:val="16"/>
              </w:rPr>
            </w:pPr>
            <w:hyperlink r:id="rId31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32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5B7A51CF" w14:textId="77777777" w:rsidR="00250A5D" w:rsidRPr="00891103" w:rsidRDefault="007A54AE" w:rsidP="00A90E70">
            <w:pPr>
              <w:rPr>
                <w:rFonts w:ascii="Calibri" w:hAnsi="Calibri"/>
                <w:sz w:val="14"/>
                <w:szCs w:val="16"/>
              </w:rPr>
            </w:pPr>
            <w:hyperlink r:id="rId33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22600812" w14:textId="7EA14EA8" w:rsidR="00250A5D" w:rsidRPr="002058C9" w:rsidRDefault="007A54AE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hyperlink r:id="rId34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</w:tr>
    </w:tbl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3D7D2BA7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171451</wp:posOffset>
                </wp:positionV>
                <wp:extent cx="9144000" cy="3016250"/>
                <wp:effectExtent l="25400" t="25400" r="25400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301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1C3CE5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1C3CE5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0F233BCE" w14:textId="77777777" w:rsidR="00F16186" w:rsidRPr="00707E0B" w:rsidRDefault="00F16186" w:rsidP="00F16186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Calibri" w:hAnsi="Calibri"/>
                <w:sz w:val="18"/>
                <w:szCs w:val="20"/>
              </w:rPr>
              <w:t>Create and describe patterns</w:t>
            </w:r>
          </w:p>
          <w:p w14:paraId="473E22A9" w14:textId="77777777" w:rsidR="00222628" w:rsidRPr="001C3CE5" w:rsidRDefault="00222628" w:rsidP="00F1618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5C04153D" w:rsidR="00222628" w:rsidRPr="001C3CE5" w:rsidRDefault="00707E0B" w:rsidP="00EB488C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3AD05F9D" w14:textId="4EAD12F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4FE0D654" w14:textId="77777777" w:rsidR="00222628" w:rsidRPr="001C3CE5" w:rsidRDefault="00222628" w:rsidP="00F1618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1FBF62D9" w14:textId="7F8B437B" w:rsidTr="00222628">
        <w:tc>
          <w:tcPr>
            <w:tcW w:w="4774" w:type="dxa"/>
          </w:tcPr>
          <w:p w14:paraId="437C8D5F" w14:textId="4374B7D4" w:rsidR="00222628" w:rsidRPr="00F16186" w:rsidRDefault="00F16186" w:rsidP="00810142">
            <w:pPr>
              <w:rPr>
                <w:rFonts w:ascii="Calibri" w:hAnsi="Calibri"/>
                <w:sz w:val="20"/>
                <w:szCs w:val="20"/>
              </w:rPr>
            </w:pPr>
            <w:r w:rsidRPr="00B64FB5">
              <w:rPr>
                <w:rFonts w:ascii="Calibri" w:hAnsi="Calibri"/>
                <w:sz w:val="20"/>
                <w:szCs w:val="20"/>
              </w:rPr>
              <w:t>Respond to stories after listening to them with comments and questions or anticipating what’s coming next</w:t>
            </w:r>
          </w:p>
        </w:tc>
        <w:tc>
          <w:tcPr>
            <w:tcW w:w="4855" w:type="dxa"/>
          </w:tcPr>
          <w:p w14:paraId="3E30E6EB" w14:textId="77777777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C2640E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73D0D841" w14:textId="11CAC67E" w:rsidTr="00222628">
        <w:tc>
          <w:tcPr>
            <w:tcW w:w="4774" w:type="dxa"/>
          </w:tcPr>
          <w:p w14:paraId="0C3FEABD" w14:textId="298D502A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0B1D0837" w14:textId="1AE5F448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14:paraId="45D49F62" w14:textId="0EA9020D" w:rsidTr="00222628">
        <w:tc>
          <w:tcPr>
            <w:tcW w:w="4774" w:type="dxa"/>
          </w:tcPr>
          <w:p w14:paraId="2E05313F" w14:textId="77777777" w:rsidR="00222628" w:rsidRPr="001C3CE5" w:rsidRDefault="00222628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C2640E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222628" w:rsidRPr="001C3CE5" w:rsidRDefault="00222628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5"/>
      <w:headerReference w:type="default" r:id="rId36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EA2CBA" w:rsidRDefault="00EA2CBA" w:rsidP="00EB1AF5">
      <w:r>
        <w:separator/>
      </w:r>
    </w:p>
  </w:endnote>
  <w:endnote w:type="continuationSeparator" w:id="0">
    <w:p w14:paraId="78728F22" w14:textId="77777777" w:rsidR="00EA2CBA" w:rsidRDefault="00EA2CBA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EA2CBA" w:rsidRDefault="00EA2CBA" w:rsidP="00EB1AF5">
      <w:r>
        <w:separator/>
      </w:r>
    </w:p>
  </w:footnote>
  <w:footnote w:type="continuationSeparator" w:id="0">
    <w:p w14:paraId="15F95F57" w14:textId="77777777" w:rsidR="00EA2CBA" w:rsidRDefault="00EA2CBA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EA2CBA" w:rsidRDefault="007A54AE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EndPr/>
      <w:sdtContent>
        <w:r w:rsidR="00EA2CBA">
          <w:t>[Type text]</w:t>
        </w:r>
      </w:sdtContent>
    </w:sdt>
    <w:r w:rsidR="00EA2CBA"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EndPr/>
      <w:sdtContent>
        <w:r w:rsidR="00EA2CBA">
          <w:t>[Type text]</w:t>
        </w:r>
      </w:sdtContent>
    </w:sdt>
    <w:r w:rsidR="00EA2CBA"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EndPr/>
      <w:sdtContent>
        <w:r w:rsidR="00EA2CBA">
          <w:t>[Type text]</w:t>
        </w:r>
      </w:sdtContent>
    </w:sdt>
  </w:p>
  <w:p w14:paraId="77962F39" w14:textId="77777777" w:rsidR="00EA2CBA" w:rsidRDefault="00EA2C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EA2CBA" w:rsidRPr="00EB1AF5" w:rsidRDefault="00EA2CBA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EA2CBA" w:rsidRPr="00EB1AF5" w:rsidRDefault="00EA2CBA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EA2CBA" w:rsidRPr="00EB1AF5" w:rsidRDefault="00EA2CBA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EA2CBA" w:rsidRPr="00EB1AF5" w:rsidRDefault="00EA2CBA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EA2CBA" w:rsidRDefault="00EA2CB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E2427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2256A"/>
    <w:rsid w:val="000455CC"/>
    <w:rsid w:val="000526B3"/>
    <w:rsid w:val="0007270C"/>
    <w:rsid w:val="00080EB1"/>
    <w:rsid w:val="0008631B"/>
    <w:rsid w:val="00091F8F"/>
    <w:rsid w:val="000A2D56"/>
    <w:rsid w:val="000C7FCE"/>
    <w:rsid w:val="000E06C2"/>
    <w:rsid w:val="000E2FD3"/>
    <w:rsid w:val="0010602E"/>
    <w:rsid w:val="00152C69"/>
    <w:rsid w:val="001B46F6"/>
    <w:rsid w:val="001C3CE5"/>
    <w:rsid w:val="001C5384"/>
    <w:rsid w:val="001E4500"/>
    <w:rsid w:val="002058C9"/>
    <w:rsid w:val="00222628"/>
    <w:rsid w:val="00250A5D"/>
    <w:rsid w:val="002618E1"/>
    <w:rsid w:val="00275067"/>
    <w:rsid w:val="002B4966"/>
    <w:rsid w:val="002C1FE1"/>
    <w:rsid w:val="002D38B3"/>
    <w:rsid w:val="00344FE0"/>
    <w:rsid w:val="00352F8B"/>
    <w:rsid w:val="003622D7"/>
    <w:rsid w:val="00364CEF"/>
    <w:rsid w:val="00385406"/>
    <w:rsid w:val="0042272C"/>
    <w:rsid w:val="00454A25"/>
    <w:rsid w:val="004552B2"/>
    <w:rsid w:val="004763AF"/>
    <w:rsid w:val="00494003"/>
    <w:rsid w:val="004A37EA"/>
    <w:rsid w:val="004A5C10"/>
    <w:rsid w:val="005254AD"/>
    <w:rsid w:val="00525EAE"/>
    <w:rsid w:val="0054188B"/>
    <w:rsid w:val="00544147"/>
    <w:rsid w:val="00555D95"/>
    <w:rsid w:val="00556379"/>
    <w:rsid w:val="00583F48"/>
    <w:rsid w:val="00593F40"/>
    <w:rsid w:val="005B0F54"/>
    <w:rsid w:val="005E744A"/>
    <w:rsid w:val="006025AC"/>
    <w:rsid w:val="006179B9"/>
    <w:rsid w:val="00620E75"/>
    <w:rsid w:val="00624267"/>
    <w:rsid w:val="00630EE5"/>
    <w:rsid w:val="00636ADD"/>
    <w:rsid w:val="00674AFE"/>
    <w:rsid w:val="006D5BB2"/>
    <w:rsid w:val="006D5D10"/>
    <w:rsid w:val="006F069D"/>
    <w:rsid w:val="00707E0B"/>
    <w:rsid w:val="00712A07"/>
    <w:rsid w:val="0073757B"/>
    <w:rsid w:val="00774398"/>
    <w:rsid w:val="00784D45"/>
    <w:rsid w:val="007A3222"/>
    <w:rsid w:val="007A4E01"/>
    <w:rsid w:val="007A54AE"/>
    <w:rsid w:val="007A6C7D"/>
    <w:rsid w:val="007D6052"/>
    <w:rsid w:val="00806438"/>
    <w:rsid w:val="00810142"/>
    <w:rsid w:val="00820745"/>
    <w:rsid w:val="00831A17"/>
    <w:rsid w:val="0083723E"/>
    <w:rsid w:val="00857583"/>
    <w:rsid w:val="00872CC7"/>
    <w:rsid w:val="00881A60"/>
    <w:rsid w:val="00891103"/>
    <w:rsid w:val="00896826"/>
    <w:rsid w:val="008B4D6A"/>
    <w:rsid w:val="008E77DE"/>
    <w:rsid w:val="008F16DA"/>
    <w:rsid w:val="00917715"/>
    <w:rsid w:val="00924042"/>
    <w:rsid w:val="00924C8B"/>
    <w:rsid w:val="00954F26"/>
    <w:rsid w:val="00974727"/>
    <w:rsid w:val="00977F52"/>
    <w:rsid w:val="009B3F0F"/>
    <w:rsid w:val="009C6B4B"/>
    <w:rsid w:val="009D4C38"/>
    <w:rsid w:val="009E541A"/>
    <w:rsid w:val="00A3427D"/>
    <w:rsid w:val="00A35E33"/>
    <w:rsid w:val="00A405C9"/>
    <w:rsid w:val="00A45628"/>
    <w:rsid w:val="00A510DE"/>
    <w:rsid w:val="00A82A83"/>
    <w:rsid w:val="00A82E1A"/>
    <w:rsid w:val="00A85578"/>
    <w:rsid w:val="00A90E70"/>
    <w:rsid w:val="00AA0A8F"/>
    <w:rsid w:val="00AB4654"/>
    <w:rsid w:val="00B0026E"/>
    <w:rsid w:val="00B51615"/>
    <w:rsid w:val="00B642D5"/>
    <w:rsid w:val="00B85C55"/>
    <w:rsid w:val="00B92881"/>
    <w:rsid w:val="00BA2E1A"/>
    <w:rsid w:val="00BC0655"/>
    <w:rsid w:val="00BE45A3"/>
    <w:rsid w:val="00BF126E"/>
    <w:rsid w:val="00C2103C"/>
    <w:rsid w:val="00C2640E"/>
    <w:rsid w:val="00C27966"/>
    <w:rsid w:val="00C5062D"/>
    <w:rsid w:val="00C50D01"/>
    <w:rsid w:val="00CF3681"/>
    <w:rsid w:val="00D10274"/>
    <w:rsid w:val="00D45BA2"/>
    <w:rsid w:val="00D57B49"/>
    <w:rsid w:val="00D624EA"/>
    <w:rsid w:val="00D93887"/>
    <w:rsid w:val="00DA3C86"/>
    <w:rsid w:val="00DD4696"/>
    <w:rsid w:val="00DD5145"/>
    <w:rsid w:val="00DE1BC2"/>
    <w:rsid w:val="00E55856"/>
    <w:rsid w:val="00E57D0D"/>
    <w:rsid w:val="00E66FFD"/>
    <w:rsid w:val="00EA2CBA"/>
    <w:rsid w:val="00EA4E1C"/>
    <w:rsid w:val="00EA7D57"/>
    <w:rsid w:val="00EB1AF5"/>
    <w:rsid w:val="00EB488C"/>
    <w:rsid w:val="00EE2B87"/>
    <w:rsid w:val="00F12A09"/>
    <w:rsid w:val="00F16186"/>
    <w:rsid w:val="00F539C9"/>
    <w:rsid w:val="00F57D4F"/>
    <w:rsid w:val="00F671C8"/>
    <w:rsid w:val="00F95347"/>
    <w:rsid w:val="00F96F87"/>
    <w:rsid w:val="00F97AFE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hyperlink" Target="https://www.bbc.co.uk/iplayer/episode/m0007gcv/numberblocks-series-4-24-land-of-the-giants" TargetMode="External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hyperlink" Target="https://www.youtube.com/watch?v=yMQ78Krw8Pg" TargetMode="External"/><Relationship Id="rId29" Type="http://schemas.openxmlformats.org/officeDocument/2006/relationships/hyperlink" Target="https://www.oxfordowl.co.uk/user/sign_up.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31" Type="http://schemas.openxmlformats.org/officeDocument/2006/relationships/hyperlink" Target="https://www.freechildrenstories.com/age-5-8-1" TargetMode="External"/><Relationship Id="rId32" Type="http://schemas.openxmlformats.org/officeDocument/2006/relationships/hyperlink" Target="https://www.bbc.co.uk/cbeebies/stories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booktrust.org.uk/books-and-reading/have-some-fun/storybooks-and-games/" TargetMode="External"/><Relationship Id="rId34" Type="http://schemas.openxmlformats.org/officeDocument/2006/relationships/hyperlink" Target="https://www.storyberries.com/category/5-min-stories/" TargetMode="External"/><Relationship Id="rId35" Type="http://schemas.openxmlformats.org/officeDocument/2006/relationships/header" Target="header1.xml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https://new.phonicsplay.co.uk/" TargetMode="External"/><Relationship Id="rId13" Type="http://schemas.openxmlformats.org/officeDocument/2006/relationships/hyperlink" Target="https://www.phonicsplay.co.uk/" TargetMode="External"/><Relationship Id="rId14" Type="http://schemas.openxmlformats.org/officeDocument/2006/relationships/hyperlink" Target="https://new.phonicsplay.co.uk/resources/phase/4/interactive-story-book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fontTable" Target="fontTable.xml"/><Relationship Id="rId38" Type="http://schemas.openxmlformats.org/officeDocument/2006/relationships/glossaryDocument" Target="glossary/document.xml"/><Relationship Id="rId3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3676"/>
    <w:rsid w:val="002C7AF4"/>
    <w:rsid w:val="005E310C"/>
    <w:rsid w:val="00E31AE0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0DC86E-D605-BC40-B038-3F7660941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991</Words>
  <Characters>5652</Characters>
  <Application>Microsoft Macintosh Word</Application>
  <DocSecurity>0</DocSecurity>
  <Lines>47</Lines>
  <Paragraphs>13</Paragraphs>
  <ScaleCrop>false</ScaleCrop>
  <Company>VaughanDance</Company>
  <LinksUpToDate>false</LinksUpToDate>
  <CharactersWithSpaces>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21</cp:revision>
  <dcterms:created xsi:type="dcterms:W3CDTF">2020-05-10T21:20:00Z</dcterms:created>
  <dcterms:modified xsi:type="dcterms:W3CDTF">2020-05-10T22:26:00Z</dcterms:modified>
</cp:coreProperties>
</file>